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2131" w14:textId="09D0D5EC" w:rsidR="00C71B45" w:rsidRDefault="005B3057" w:rsidP="005B3057">
      <w:pPr>
        <w:jc w:val="center"/>
        <w:rPr>
          <w:sz w:val="24"/>
          <w:szCs w:val="24"/>
          <w:lang w:val="bg-BG"/>
        </w:rPr>
      </w:pPr>
      <w:r w:rsidRPr="005B3057">
        <w:rPr>
          <w:sz w:val="24"/>
          <w:szCs w:val="24"/>
          <w:lang w:val="bg-BG"/>
        </w:rPr>
        <w:t>Отговор</w:t>
      </w:r>
      <w:r w:rsidR="000A1E57">
        <w:rPr>
          <w:sz w:val="24"/>
          <w:szCs w:val="24"/>
          <w:lang w:val="bg-BG"/>
        </w:rPr>
        <w:t xml:space="preserve"> </w:t>
      </w:r>
    </w:p>
    <w:p w14:paraId="0E0F02BC" w14:textId="77777777" w:rsidR="005B3057" w:rsidRDefault="005B3057" w:rsidP="007C30A7">
      <w:pPr>
        <w:jc w:val="both"/>
      </w:pPr>
    </w:p>
    <w:p w14:paraId="3C282D80" w14:textId="4110B1D0" w:rsidR="001C2C29" w:rsidRDefault="005B3057" w:rsidP="001C2C29">
      <w:pPr>
        <w:pStyle w:val="ListParagraph"/>
        <w:ind w:firstLine="720"/>
        <w:jc w:val="both"/>
        <w:rPr>
          <w:lang w:val="bg-BG"/>
        </w:rPr>
      </w:pPr>
      <w:r>
        <w:rPr>
          <w:lang w:val="bg-BG"/>
        </w:rPr>
        <w:t>През 2007 г. купих адвокатска кантора на петия етаж на ул. „Алабин“ в гр. София, която записах на името на дъщеря ми</w:t>
      </w:r>
      <w:r w:rsidR="007C30A7">
        <w:rPr>
          <w:lang w:val="bg-BG"/>
        </w:rPr>
        <w:t xml:space="preserve"> Ралица Манолова</w:t>
      </w:r>
      <w:r>
        <w:rPr>
          <w:lang w:val="bg-BG"/>
        </w:rPr>
        <w:t>, тъй като вече не живеех със съпруга ми и предстоеше развод. Имотът представлява 100/346 идеални части от офис. Имотът платих със заем от „</w:t>
      </w:r>
      <w:r w:rsidR="005542DC">
        <w:rPr>
          <w:lang w:val="bg-BG"/>
        </w:rPr>
        <w:t xml:space="preserve">Интернешънъл </w:t>
      </w:r>
      <w:proofErr w:type="spellStart"/>
      <w:r w:rsidR="005542DC">
        <w:rPr>
          <w:lang w:val="bg-BG"/>
        </w:rPr>
        <w:t>Асет</w:t>
      </w:r>
      <w:proofErr w:type="spellEnd"/>
      <w:r w:rsidR="005542DC">
        <w:rPr>
          <w:lang w:val="bg-BG"/>
        </w:rPr>
        <w:t xml:space="preserve"> Б</w:t>
      </w:r>
      <w:r>
        <w:rPr>
          <w:lang w:val="bg-BG"/>
        </w:rPr>
        <w:t xml:space="preserve">анк“ </w:t>
      </w:r>
      <w:r w:rsidR="005542DC">
        <w:rPr>
          <w:lang w:val="bg-BG"/>
        </w:rPr>
        <w:t xml:space="preserve">АД </w:t>
      </w:r>
      <w:r>
        <w:rPr>
          <w:lang w:val="bg-BG"/>
        </w:rPr>
        <w:t>в размер на 100 000 евро.</w:t>
      </w:r>
      <w:r w:rsidR="00896087">
        <w:rPr>
          <w:lang w:val="bg-BG"/>
        </w:rPr>
        <w:t xml:space="preserve"> В хода на отпускане на кредита стана ясно, че банката не приема като обезпечения имоти, които са в идеални части. Поради тази причина се наложи да потърся </w:t>
      </w:r>
      <w:r w:rsidR="005542DC">
        <w:rPr>
          <w:lang w:val="bg-BG"/>
        </w:rPr>
        <w:t xml:space="preserve">друг </w:t>
      </w:r>
      <w:r w:rsidR="00896087">
        <w:rPr>
          <w:lang w:val="bg-BG"/>
        </w:rPr>
        <w:t>вариант</w:t>
      </w:r>
      <w:r w:rsidR="005542DC">
        <w:rPr>
          <w:lang w:val="bg-BG"/>
        </w:rPr>
        <w:t xml:space="preserve"> за обезпечение на кредита</w:t>
      </w:r>
      <w:r w:rsidR="00896087">
        <w:rPr>
          <w:lang w:val="bg-BG"/>
        </w:rPr>
        <w:t xml:space="preserve">. </w:t>
      </w:r>
      <w:r w:rsidR="005542DC">
        <w:rPr>
          <w:lang w:val="bg-BG"/>
        </w:rPr>
        <w:t>Двата имота, които към онзи момент притежавах</w:t>
      </w:r>
      <w:r w:rsidR="00BC7975">
        <w:rPr>
          <w:lang w:val="bg-BG"/>
        </w:rPr>
        <w:t>,</w:t>
      </w:r>
      <w:r w:rsidR="005542DC">
        <w:rPr>
          <w:lang w:val="bg-BG"/>
        </w:rPr>
        <w:t xml:space="preserve"> бяха в </w:t>
      </w:r>
      <w:r w:rsidR="00896087">
        <w:rPr>
          <w:lang w:val="bg-BG"/>
        </w:rPr>
        <w:t>съпружеска имуществена общност</w:t>
      </w:r>
      <w:r w:rsidR="005542DC">
        <w:rPr>
          <w:lang w:val="bg-BG"/>
        </w:rPr>
        <w:t xml:space="preserve"> и не можех да ги ползвам поради гореописаните обстоятелства</w:t>
      </w:r>
      <w:r w:rsidR="00896087">
        <w:rPr>
          <w:lang w:val="bg-BG"/>
        </w:rPr>
        <w:t xml:space="preserve">. Затова </w:t>
      </w:r>
      <w:r w:rsidR="00C32156">
        <w:rPr>
          <w:lang w:val="bg-BG"/>
        </w:rPr>
        <w:t>се обърнах към адвокат Милена Миленкова, с к</w:t>
      </w:r>
      <w:r w:rsidR="00A44A55">
        <w:rPr>
          <w:lang w:val="bg-BG"/>
        </w:rPr>
        <w:t>оято работехме заедно от 1998</w:t>
      </w:r>
      <w:r w:rsidR="005542DC">
        <w:rPr>
          <w:lang w:val="bg-BG"/>
        </w:rPr>
        <w:t xml:space="preserve"> г</w:t>
      </w:r>
      <w:r w:rsidR="00A44A55">
        <w:rPr>
          <w:lang w:val="bg-BG"/>
        </w:rPr>
        <w:t xml:space="preserve"> и продължихме да работим до</w:t>
      </w:r>
      <w:r w:rsidR="00C32156">
        <w:rPr>
          <w:lang w:val="bg-BG"/>
        </w:rPr>
        <w:t xml:space="preserve"> 200</w:t>
      </w:r>
      <w:r w:rsidR="001C2C29">
        <w:rPr>
          <w:lang w:val="bg-BG"/>
        </w:rPr>
        <w:t>9 г., когато тя стана нотариус.</w:t>
      </w:r>
    </w:p>
    <w:p w14:paraId="0FC199DD" w14:textId="7896A8F9" w:rsidR="001C2C29" w:rsidRDefault="00C32156" w:rsidP="001C2C29">
      <w:pPr>
        <w:pStyle w:val="ListParagraph"/>
        <w:ind w:firstLine="720"/>
        <w:jc w:val="both"/>
        <w:rPr>
          <w:lang w:val="bg-BG"/>
        </w:rPr>
      </w:pPr>
      <w:r>
        <w:rPr>
          <w:lang w:val="bg-BG"/>
        </w:rPr>
        <w:t>Притежаваният от нея имот в град София –</w:t>
      </w:r>
      <w:r w:rsidR="00A44A55">
        <w:rPr>
          <w:lang w:val="bg-BG"/>
        </w:rPr>
        <w:t xml:space="preserve"> апартамент</w:t>
      </w:r>
      <w:r>
        <w:rPr>
          <w:lang w:val="bg-BG"/>
        </w:rPr>
        <w:t xml:space="preserve"> от 98 кв. м в кв. „Хладилн</w:t>
      </w:r>
      <w:r w:rsidR="00A36D74">
        <w:rPr>
          <w:lang w:val="bg-BG"/>
        </w:rPr>
        <w:t>ика“, ул. „</w:t>
      </w:r>
      <w:proofErr w:type="spellStart"/>
      <w:r w:rsidR="00A36D74">
        <w:rPr>
          <w:lang w:val="bg-BG"/>
        </w:rPr>
        <w:t>Русалийски</w:t>
      </w:r>
      <w:proofErr w:type="spellEnd"/>
      <w:r w:rsidR="00A36D74">
        <w:rPr>
          <w:lang w:val="bg-BG"/>
        </w:rPr>
        <w:t xml:space="preserve"> проход“ 1, </w:t>
      </w:r>
      <w:r>
        <w:rPr>
          <w:lang w:val="bg-BG"/>
        </w:rPr>
        <w:t xml:space="preserve">беше приет като обезпечение от банката и ипотекиран в нейна полза. </w:t>
      </w:r>
      <w:r w:rsidR="00A44A55">
        <w:rPr>
          <w:lang w:val="bg-BG"/>
        </w:rPr>
        <w:t xml:space="preserve">Година по-рано въпросният имот беше придобит от </w:t>
      </w:r>
      <w:r w:rsidR="00AD74F5">
        <w:rPr>
          <w:lang w:val="bg-BG"/>
        </w:rPr>
        <w:t>адвокат Миленкова</w:t>
      </w:r>
      <w:r w:rsidR="00A44A55">
        <w:rPr>
          <w:lang w:val="bg-BG"/>
        </w:rPr>
        <w:t xml:space="preserve"> с намерение да ни послужи като обща </w:t>
      </w:r>
      <w:r w:rsidR="00376828">
        <w:rPr>
          <w:lang w:val="bg-BG"/>
        </w:rPr>
        <w:t xml:space="preserve">адвокатска </w:t>
      </w:r>
      <w:r w:rsidR="00A44A55">
        <w:rPr>
          <w:lang w:val="bg-BG"/>
        </w:rPr>
        <w:t xml:space="preserve">кантора. След това обаче плановете ни се промениха и аз пристъпих към закупуването на моя самостоятелна кантора – имота на ул. </w:t>
      </w:r>
      <w:r w:rsidR="00A25120">
        <w:rPr>
          <w:lang w:val="bg-BG"/>
        </w:rPr>
        <w:t>„</w:t>
      </w:r>
      <w:r w:rsidR="00A44A55">
        <w:rPr>
          <w:lang w:val="bg-BG"/>
        </w:rPr>
        <w:t>Алабин</w:t>
      </w:r>
      <w:r w:rsidR="00A25120">
        <w:rPr>
          <w:lang w:val="bg-BG"/>
        </w:rPr>
        <w:t>“</w:t>
      </w:r>
      <w:r w:rsidR="00A44A55">
        <w:rPr>
          <w:lang w:val="bg-BG"/>
        </w:rPr>
        <w:t xml:space="preserve">. </w:t>
      </w:r>
      <w:r w:rsidR="00376828">
        <w:rPr>
          <w:lang w:val="bg-BG"/>
        </w:rPr>
        <w:t xml:space="preserve">Адвокат Миленкова също промени професионалната си насоченост (кандидатства за нотариус) и затова решихме да закупя същия имот от нея, за да имам жилище в София, в което да живеем с дъщеря ми след развода. </w:t>
      </w:r>
      <w:r w:rsidR="00A25120">
        <w:rPr>
          <w:lang w:val="bg-BG"/>
        </w:rPr>
        <w:t>Изплащах кредита от 100 000 евро в продължение на 10 години, което е отразено в декларациите ми пред Сметната палата. Източник на доходи беше възнаграждението ми като народен представител (2007-2015), приходи о</w:t>
      </w:r>
      <w:r w:rsidR="005542DC">
        <w:rPr>
          <w:lang w:val="bg-BG"/>
        </w:rPr>
        <w:t>т адвокатска дейност (2007-2015)</w:t>
      </w:r>
      <w:r w:rsidR="00A25120">
        <w:rPr>
          <w:lang w:val="bg-BG"/>
        </w:rPr>
        <w:t xml:space="preserve">, декларирани надлежно пред НАП и Сметната палата, заплата като омбудсман от 2015 до 2018 г., и получавани наеми от кантората, декларирани от дъщеря ми Ралица </w:t>
      </w:r>
      <w:r w:rsidR="005542DC">
        <w:rPr>
          <w:lang w:val="bg-BG"/>
        </w:rPr>
        <w:t>Манолова</w:t>
      </w:r>
      <w:r w:rsidR="00A25120">
        <w:rPr>
          <w:lang w:val="bg-BG"/>
        </w:rPr>
        <w:t xml:space="preserve">. </w:t>
      </w:r>
      <w:bookmarkStart w:id="0" w:name="_GoBack"/>
      <w:bookmarkEnd w:id="0"/>
    </w:p>
    <w:p w14:paraId="17CC066C" w14:textId="17B12156" w:rsidR="001C2C29" w:rsidRDefault="00C60A40" w:rsidP="001C2C29">
      <w:pPr>
        <w:pStyle w:val="ListParagraph"/>
        <w:ind w:firstLine="720"/>
        <w:jc w:val="both"/>
        <w:rPr>
          <w:lang w:val="bg-BG"/>
        </w:rPr>
      </w:pPr>
      <w:r w:rsidRPr="001C2C29">
        <w:rPr>
          <w:lang w:val="bg-BG"/>
        </w:rPr>
        <w:t xml:space="preserve">През 2012 г. закупих същия апартамент </w:t>
      </w:r>
      <w:r w:rsidR="00283234" w:rsidRPr="001C2C29">
        <w:rPr>
          <w:lang w:val="bg-BG"/>
        </w:rPr>
        <w:t xml:space="preserve">/в кв. „Хладилника“/ </w:t>
      </w:r>
      <w:r w:rsidRPr="001C2C29">
        <w:rPr>
          <w:lang w:val="bg-BG"/>
        </w:rPr>
        <w:t xml:space="preserve">за 110 000 лв., което беше пазарната цена през 2012 г. за имот в </w:t>
      </w:r>
      <w:r w:rsidR="005542DC" w:rsidRPr="001C2C29">
        <w:rPr>
          <w:lang w:val="bg-BG"/>
        </w:rPr>
        <w:t xml:space="preserve">такова състояние в </w:t>
      </w:r>
      <w:r w:rsidRPr="001C2C29">
        <w:rPr>
          <w:lang w:val="bg-BG"/>
        </w:rPr>
        <w:t>сграда</w:t>
      </w:r>
      <w:r w:rsidR="005542DC" w:rsidRPr="001C2C29">
        <w:rPr>
          <w:lang w:val="bg-BG"/>
        </w:rPr>
        <w:t>, която не е ново строителст</w:t>
      </w:r>
      <w:r w:rsidR="00C1580D">
        <w:rPr>
          <w:lang w:val="bg-BG"/>
        </w:rPr>
        <w:t>в</w:t>
      </w:r>
      <w:r w:rsidR="005542DC" w:rsidRPr="001C2C29">
        <w:rPr>
          <w:lang w:val="bg-BG"/>
        </w:rPr>
        <w:t>о,</w:t>
      </w:r>
      <w:r w:rsidRPr="001C2C29">
        <w:rPr>
          <w:lang w:val="bg-BG"/>
        </w:rPr>
        <w:t xml:space="preserve"> в кв. „Хладилника“</w:t>
      </w:r>
      <w:r w:rsidR="00776044">
        <w:rPr>
          <w:lang w:val="bg-BG"/>
        </w:rPr>
        <w:t xml:space="preserve"> (</w:t>
      </w:r>
      <w:r w:rsidR="00376828">
        <w:rPr>
          <w:lang w:val="bg-BG"/>
        </w:rPr>
        <w:t>а не ново строителство в кв. „Лозенец“)</w:t>
      </w:r>
      <w:r w:rsidR="00283234" w:rsidRPr="001C2C29">
        <w:rPr>
          <w:lang w:val="bg-BG"/>
        </w:rPr>
        <w:t>.</w:t>
      </w:r>
      <w:r w:rsidR="00376828">
        <w:rPr>
          <w:lang w:val="bg-BG"/>
        </w:rPr>
        <w:t xml:space="preserve"> Пазарните цени на имотит</w:t>
      </w:r>
      <w:r w:rsidR="007A3510">
        <w:rPr>
          <w:lang w:val="bg-BG"/>
        </w:rPr>
        <w:t xml:space="preserve">е през 2012 г. бяха най-ниските  поради финансовата криза, </w:t>
      </w:r>
      <w:r w:rsidR="00376828">
        <w:rPr>
          <w:lang w:val="bg-BG"/>
        </w:rPr>
        <w:t xml:space="preserve">за разлика от цените през 2007 г. и 2018 г. </w:t>
      </w:r>
      <w:r w:rsidR="00283234" w:rsidRPr="001C2C29">
        <w:rPr>
          <w:lang w:val="bg-BG"/>
        </w:rPr>
        <w:t xml:space="preserve"> И до момента този апартамент е единственото ми жилище, в което живея.</w:t>
      </w:r>
    </w:p>
    <w:p w14:paraId="0D65AE0F" w14:textId="2D8D7683" w:rsidR="00845D0B" w:rsidRPr="001C2C29" w:rsidRDefault="00845D0B" w:rsidP="001C2C29">
      <w:pPr>
        <w:pStyle w:val="ListParagraph"/>
        <w:ind w:firstLine="720"/>
        <w:jc w:val="both"/>
        <w:rPr>
          <w:lang w:val="bg-BG"/>
        </w:rPr>
      </w:pPr>
      <w:r w:rsidRPr="001C2C29">
        <w:rPr>
          <w:lang w:val="bg-BG"/>
        </w:rPr>
        <w:t>Източник на средствата за покупка на апартамента</w:t>
      </w:r>
      <w:r w:rsidR="00063001" w:rsidRPr="001C2C29">
        <w:rPr>
          <w:lang w:val="bg-BG"/>
        </w:rPr>
        <w:t xml:space="preserve"> беше продажба на дворно място от 3 дка с къща в строеж </w:t>
      </w:r>
      <w:r w:rsidR="005542DC" w:rsidRPr="001C2C29">
        <w:rPr>
          <w:lang w:val="bg-BG"/>
        </w:rPr>
        <w:t xml:space="preserve">на два етажа </w:t>
      </w:r>
      <w:r w:rsidR="00063001" w:rsidRPr="001C2C29">
        <w:rPr>
          <w:lang w:val="bg-BG"/>
        </w:rPr>
        <w:t xml:space="preserve">в село Жиленци за 120 000 лв. Същият имот, заедно с апартамент в гр. Кюстендил, е </w:t>
      </w:r>
      <w:r w:rsidR="00023F8B">
        <w:rPr>
          <w:lang w:val="bg-BG"/>
        </w:rPr>
        <w:t xml:space="preserve">с оценка малко над 100 000 лева в бракоразводното ми </w:t>
      </w:r>
      <w:r w:rsidR="009A4F67" w:rsidRPr="001C2C29">
        <w:rPr>
          <w:lang w:val="bg-BG"/>
        </w:rPr>
        <w:t>дело</w:t>
      </w:r>
      <w:r w:rsidR="00834AF8" w:rsidRPr="001C2C29">
        <w:rPr>
          <w:lang w:val="bg-BG"/>
        </w:rPr>
        <w:t xml:space="preserve">. </w:t>
      </w:r>
      <w:r w:rsidR="005542DC" w:rsidRPr="001C2C29">
        <w:rPr>
          <w:lang w:val="bg-BG"/>
        </w:rPr>
        <w:t xml:space="preserve">Цената на иска при развод по взаимно съгласие с подялба на имуществото се определя съгласно чл. 69 от ГПК, т.е. по данъчната оценка на имота. </w:t>
      </w:r>
      <w:r w:rsidR="009A4F67" w:rsidRPr="001C2C29">
        <w:rPr>
          <w:lang w:val="bg-BG"/>
        </w:rPr>
        <w:t xml:space="preserve">Съответно данъчната оценка на двата имота </w:t>
      </w:r>
      <w:r w:rsidR="005542DC" w:rsidRPr="001C2C29">
        <w:rPr>
          <w:lang w:val="bg-BG"/>
        </w:rPr>
        <w:t xml:space="preserve">/апартамента </w:t>
      </w:r>
      <w:r w:rsidR="009A4F67" w:rsidRPr="001C2C29">
        <w:rPr>
          <w:lang w:val="bg-BG"/>
        </w:rPr>
        <w:t>в гр. Кюстендил</w:t>
      </w:r>
      <w:r w:rsidR="005542DC" w:rsidRPr="001C2C29">
        <w:rPr>
          <w:lang w:val="bg-BG"/>
        </w:rPr>
        <w:t xml:space="preserve"> и къщата в село</w:t>
      </w:r>
      <w:r w:rsidR="009A4F67" w:rsidRPr="001C2C29">
        <w:rPr>
          <w:lang w:val="bg-BG"/>
        </w:rPr>
        <w:t xml:space="preserve"> </w:t>
      </w:r>
      <w:r w:rsidR="005542DC" w:rsidRPr="001C2C29">
        <w:rPr>
          <w:lang w:val="bg-BG"/>
        </w:rPr>
        <w:t xml:space="preserve">Жиленци/ </w:t>
      </w:r>
      <w:r w:rsidR="009A4F67" w:rsidRPr="001C2C29">
        <w:rPr>
          <w:lang w:val="bg-BG"/>
        </w:rPr>
        <w:t>е</w:t>
      </w:r>
      <w:r w:rsidR="00465F84">
        <w:rPr>
          <w:lang w:val="bg-BG"/>
        </w:rPr>
        <w:t xml:space="preserve"> била в посочените параметри. В</w:t>
      </w:r>
      <w:r w:rsidR="009A4F67" w:rsidRPr="001C2C29">
        <w:rPr>
          <w:lang w:val="bg-BG"/>
        </w:rPr>
        <w:t xml:space="preserve"> община Кюстендил</w:t>
      </w:r>
      <w:r w:rsidR="00465F84">
        <w:rPr>
          <w:lang w:val="bg-BG"/>
        </w:rPr>
        <w:t xml:space="preserve"> (за разлика от </w:t>
      </w:r>
      <w:r w:rsidR="00866A33">
        <w:rPr>
          <w:lang w:val="bg-BG"/>
        </w:rPr>
        <w:t>Столична община</w:t>
      </w:r>
      <w:r w:rsidR="00465F84">
        <w:rPr>
          <w:lang w:val="bg-BG"/>
        </w:rPr>
        <w:t>)</w:t>
      </w:r>
      <w:r w:rsidR="009A4F67" w:rsidRPr="001C2C29">
        <w:rPr>
          <w:lang w:val="bg-BG"/>
        </w:rPr>
        <w:t xml:space="preserve"> данъчните оценки винаги са били многократно по-ниски от пазарните цени на имотите.</w:t>
      </w:r>
      <w:r w:rsidR="009E0933" w:rsidRPr="001C2C29">
        <w:rPr>
          <w:lang w:val="bg-BG"/>
        </w:rPr>
        <w:t xml:space="preserve"> </w:t>
      </w:r>
      <w:r w:rsidR="005542DC" w:rsidRPr="001C2C29">
        <w:rPr>
          <w:lang w:val="bg-BG"/>
        </w:rPr>
        <w:t xml:space="preserve">Това обяснява разликата между цената, </w:t>
      </w:r>
      <w:r w:rsidR="00465F84">
        <w:rPr>
          <w:lang w:val="bg-BG"/>
        </w:rPr>
        <w:t xml:space="preserve">посочена </w:t>
      </w:r>
      <w:r w:rsidR="005542DC" w:rsidRPr="001C2C29">
        <w:rPr>
          <w:lang w:val="bg-BG"/>
        </w:rPr>
        <w:t>в съдебното решение за развод, и цената на продажба на същия, т.е. и</w:t>
      </w:r>
      <w:r w:rsidR="009E0933" w:rsidRPr="001C2C29">
        <w:rPr>
          <w:lang w:val="bg-BG"/>
        </w:rPr>
        <w:t>мотът е продаден по пазарна цена от 120 000 л</w:t>
      </w:r>
      <w:r w:rsidR="009A0A7F" w:rsidRPr="001C2C29">
        <w:rPr>
          <w:lang w:val="bg-BG"/>
        </w:rPr>
        <w:t>в</w:t>
      </w:r>
      <w:r w:rsidR="009E0933" w:rsidRPr="001C2C29">
        <w:rPr>
          <w:lang w:val="bg-BG"/>
        </w:rPr>
        <w:t>.</w:t>
      </w:r>
      <w:r w:rsidR="00465F84">
        <w:rPr>
          <w:lang w:val="bg-BG"/>
        </w:rPr>
        <w:t xml:space="preserve"> Покупката на имоти влиза в обичайната търговска и инвестиционна дейност на фирмите. Никога не съм била в позиция, за да влияя върху определянето на изпълнителите на обществени поръчки в град Кюстендил, нито в който и да е друг град.</w:t>
      </w:r>
    </w:p>
    <w:p w14:paraId="48C67171" w14:textId="63489A20" w:rsidR="001C2C29" w:rsidRDefault="00BC77DE" w:rsidP="000165A4">
      <w:pPr>
        <w:pStyle w:val="ListParagraph"/>
        <w:ind w:firstLine="720"/>
        <w:jc w:val="both"/>
        <w:rPr>
          <w:lang w:val="bg-BG"/>
        </w:rPr>
      </w:pPr>
      <w:r>
        <w:rPr>
          <w:lang w:val="bg-BG"/>
        </w:rPr>
        <w:t>По отношение на въпроса Ви за разликата в цената, на която са придобити идеалните части от кантората на ул. „Ал</w:t>
      </w:r>
      <w:r w:rsidR="000165A4">
        <w:rPr>
          <w:lang w:val="bg-BG"/>
        </w:rPr>
        <w:t xml:space="preserve">абин“, </w:t>
      </w:r>
      <w:r>
        <w:rPr>
          <w:lang w:val="bg-BG"/>
        </w:rPr>
        <w:t xml:space="preserve">уточнявам, че тя се дължи на различното </w:t>
      </w:r>
      <w:r>
        <w:rPr>
          <w:lang w:val="bg-BG"/>
        </w:rPr>
        <w:lastRenderedPageBreak/>
        <w:t>състояние и разположение на ползваните помещения, съгласно разпределение на ползването между мен (чрез дъщеря ми Ралица Манолова) и фирма „</w:t>
      </w:r>
      <w:proofErr w:type="spellStart"/>
      <w:r>
        <w:rPr>
          <w:lang w:val="bg-BG"/>
        </w:rPr>
        <w:t>Нупсън</w:t>
      </w:r>
      <w:proofErr w:type="spellEnd"/>
      <w:r>
        <w:rPr>
          <w:lang w:val="bg-BG"/>
        </w:rPr>
        <w:t xml:space="preserve">“ </w:t>
      </w:r>
      <w:r w:rsidR="000A1E57">
        <w:rPr>
          <w:lang w:val="bg-BG"/>
        </w:rPr>
        <w:t>ООД.</w:t>
      </w:r>
    </w:p>
    <w:p w14:paraId="1CA268AF" w14:textId="77777777" w:rsidR="001C2C29" w:rsidRDefault="00B93189" w:rsidP="001C2C29">
      <w:pPr>
        <w:pStyle w:val="ListParagraph"/>
        <w:ind w:firstLine="720"/>
        <w:jc w:val="both"/>
        <w:rPr>
          <w:lang w:val="bg-BG"/>
        </w:rPr>
      </w:pPr>
      <w:r>
        <w:rPr>
          <w:lang w:val="bg-BG"/>
        </w:rPr>
        <w:t>При покупката на имотите е направено разпределение на ползването на помещенията в имо</w:t>
      </w:r>
      <w:r w:rsidR="000A1E57">
        <w:rPr>
          <w:lang w:val="bg-BG"/>
        </w:rPr>
        <w:t>та с Протокол</w:t>
      </w:r>
      <w:r w:rsidR="000A1E57" w:rsidRPr="000A1E57">
        <w:rPr>
          <w:lang w:val="bg-BG"/>
        </w:rPr>
        <w:t xml:space="preserve"> от 17.12.2007 г. за разпределение на ползването на стаи/кабинети</w:t>
      </w:r>
      <w:r w:rsidRPr="000A1E57">
        <w:rPr>
          <w:lang w:val="bg-BG"/>
        </w:rPr>
        <w:t>. Съгласно този протокол фирма „</w:t>
      </w:r>
      <w:proofErr w:type="spellStart"/>
      <w:r w:rsidRPr="000A1E57">
        <w:rPr>
          <w:lang w:val="bg-BG"/>
        </w:rPr>
        <w:t>Нупсън</w:t>
      </w:r>
      <w:proofErr w:type="spellEnd"/>
      <w:r w:rsidRPr="000A1E57">
        <w:rPr>
          <w:lang w:val="bg-BG"/>
        </w:rPr>
        <w:t xml:space="preserve">“ </w:t>
      </w:r>
      <w:r w:rsidR="009A0A7F" w:rsidRPr="000A1E57">
        <w:rPr>
          <w:lang w:val="bg-BG"/>
        </w:rPr>
        <w:t xml:space="preserve">ООД </w:t>
      </w:r>
      <w:r w:rsidRPr="000A1E57">
        <w:rPr>
          <w:lang w:val="bg-BG"/>
        </w:rPr>
        <w:t>ползва помещения 4, 5 и 6, средно</w:t>
      </w:r>
      <w:r w:rsidR="009A0A7F" w:rsidRPr="000A1E57">
        <w:rPr>
          <w:lang w:val="bg-BG"/>
        </w:rPr>
        <w:t xml:space="preserve"> всяко около</w:t>
      </w:r>
      <w:r w:rsidRPr="000A1E57">
        <w:rPr>
          <w:lang w:val="bg-BG"/>
        </w:rPr>
        <w:t xml:space="preserve"> 26 кв. м площ, които са с </w:t>
      </w:r>
      <w:r w:rsidR="009A0A7F" w:rsidRPr="000A1E57">
        <w:rPr>
          <w:lang w:val="bg-BG"/>
        </w:rPr>
        <w:t xml:space="preserve">по-доброто изложение – към </w:t>
      </w:r>
      <w:r w:rsidRPr="000A1E57">
        <w:rPr>
          <w:lang w:val="bg-BG"/>
        </w:rPr>
        <w:t xml:space="preserve"> ул. „Алабин“ и хотел „Рила“ и са </w:t>
      </w:r>
      <w:r w:rsidR="009A0A7F" w:rsidRPr="000A1E57">
        <w:rPr>
          <w:lang w:val="bg-BG"/>
        </w:rPr>
        <w:t>в добро състояние след ремонт.</w:t>
      </w:r>
      <w:r w:rsidRPr="000A1E57">
        <w:rPr>
          <w:lang w:val="bg-BG"/>
        </w:rPr>
        <w:t xml:space="preserve"> Ралица Манолов</w:t>
      </w:r>
      <w:r w:rsidR="009A0A7F" w:rsidRPr="000A1E57">
        <w:rPr>
          <w:lang w:val="bg-BG"/>
        </w:rPr>
        <w:t xml:space="preserve">а ползва стаи 8, 9, 10, 11 и 12, </w:t>
      </w:r>
      <w:r w:rsidRPr="000A1E57">
        <w:rPr>
          <w:lang w:val="bg-BG"/>
        </w:rPr>
        <w:t>вс</w:t>
      </w:r>
      <w:r w:rsidR="009A0A7F" w:rsidRPr="000A1E57">
        <w:rPr>
          <w:lang w:val="bg-BG"/>
        </w:rPr>
        <w:t>яка една</w:t>
      </w:r>
      <w:r w:rsidRPr="000A1E57">
        <w:rPr>
          <w:lang w:val="bg-BG"/>
        </w:rPr>
        <w:t xml:space="preserve"> с площ между 11 и 13 кв. м, с разположение към вътрешния двор и в изключително лошо състояние, подлежащи на ремонт. Освен това фирма „</w:t>
      </w:r>
      <w:proofErr w:type="spellStart"/>
      <w:r w:rsidRPr="000A1E57">
        <w:rPr>
          <w:lang w:val="bg-BG"/>
        </w:rPr>
        <w:t>Нупсън</w:t>
      </w:r>
      <w:proofErr w:type="spellEnd"/>
      <w:r w:rsidRPr="000A1E57">
        <w:rPr>
          <w:lang w:val="bg-BG"/>
        </w:rPr>
        <w:t xml:space="preserve">“ </w:t>
      </w:r>
      <w:r w:rsidR="009A0A7F" w:rsidRPr="000A1E57">
        <w:rPr>
          <w:lang w:val="bg-BG"/>
        </w:rPr>
        <w:t xml:space="preserve">ООД </w:t>
      </w:r>
      <w:r w:rsidRPr="000A1E57">
        <w:rPr>
          <w:lang w:val="bg-BG"/>
        </w:rPr>
        <w:t>закупи имота с инвестиционно намерение, което и реализира.</w:t>
      </w:r>
      <w:r w:rsidR="00DF1A07" w:rsidRPr="000A1E57">
        <w:rPr>
          <w:lang w:val="bg-BG"/>
        </w:rPr>
        <w:t xml:space="preserve"> Важно е да се уточни, че помещенията, цитирани в протокола, са в стара сграда, без самостоятелни санитарни помещения, което обяснява и по-ниската им пазарна цена.</w:t>
      </w:r>
    </w:p>
    <w:p w14:paraId="55051224" w14:textId="77777777" w:rsidR="001C2C29" w:rsidRDefault="003C0EA6" w:rsidP="001C2C29">
      <w:pPr>
        <w:pStyle w:val="ListParagraph"/>
        <w:ind w:firstLine="720"/>
        <w:jc w:val="both"/>
        <w:rPr>
          <w:lang w:val="bg-BG"/>
        </w:rPr>
      </w:pPr>
      <w:r w:rsidRPr="001C2C29">
        <w:rPr>
          <w:lang w:val="bg-BG"/>
        </w:rPr>
        <w:t xml:space="preserve">Уточнявам, че останалите имоти на етажа </w:t>
      </w:r>
      <w:r w:rsidR="009A0A7F" w:rsidRPr="001C2C29">
        <w:rPr>
          <w:lang w:val="bg-BG"/>
        </w:rPr>
        <w:t xml:space="preserve">са продадени </w:t>
      </w:r>
      <w:r w:rsidRPr="001C2C29">
        <w:rPr>
          <w:lang w:val="bg-BG"/>
        </w:rPr>
        <w:t>през следващите 3 години на цени под 1000 евро на квадрат. При интерес от Ваша страна съм готова</w:t>
      </w:r>
      <w:r w:rsidR="009A0A7F" w:rsidRPr="001C2C29">
        <w:rPr>
          <w:lang w:val="bg-BG"/>
        </w:rPr>
        <w:t>,</w:t>
      </w:r>
      <w:r w:rsidRPr="001C2C29">
        <w:rPr>
          <w:lang w:val="bg-BG"/>
        </w:rPr>
        <w:t xml:space="preserve"> при спазване на </w:t>
      </w:r>
      <w:r>
        <w:t xml:space="preserve">GDPR </w:t>
      </w:r>
      <w:r w:rsidRPr="001C2C29">
        <w:rPr>
          <w:lang w:val="bg-BG"/>
        </w:rPr>
        <w:t>и Закона за защита на личните данни</w:t>
      </w:r>
      <w:r w:rsidR="009A0A7F" w:rsidRPr="001C2C29">
        <w:rPr>
          <w:lang w:val="bg-BG"/>
        </w:rPr>
        <w:t>,</w:t>
      </w:r>
      <w:r w:rsidRPr="001C2C29">
        <w:rPr>
          <w:lang w:val="bg-BG"/>
        </w:rPr>
        <w:t xml:space="preserve"> да Ви предоставя нотариалните актове за тези сделки.</w:t>
      </w:r>
    </w:p>
    <w:p w14:paraId="7B529F49" w14:textId="4EC775F5" w:rsidR="00834AF8" w:rsidRPr="001C2C29" w:rsidRDefault="001842B9" w:rsidP="001C2C29">
      <w:pPr>
        <w:pStyle w:val="ListParagraph"/>
        <w:ind w:firstLine="720"/>
        <w:jc w:val="both"/>
        <w:rPr>
          <w:lang w:val="bg-BG"/>
        </w:rPr>
      </w:pPr>
      <w:r w:rsidRPr="001C2C29">
        <w:rPr>
          <w:lang w:val="bg-BG"/>
        </w:rPr>
        <w:t xml:space="preserve">Във връзка с публикации в </w:t>
      </w:r>
      <w:r w:rsidR="009A0A7F" w:rsidRPr="001C2C29">
        <w:rPr>
          <w:lang w:val="bg-BG"/>
        </w:rPr>
        <w:t xml:space="preserve">сайта </w:t>
      </w:r>
      <w:r w:rsidRPr="001C2C29">
        <w:rPr>
          <w:lang w:val="bg-BG"/>
        </w:rPr>
        <w:t>„ПИК“ по същата тема, през август 2019 г., възложих на фирмата посредник по сделката да изготви чрез лицензирани оценители пазарна оценка на имотите към датата на тяхното придобиване, от която е видно, че цените, посочени в нотариалните актове, са пазарните към този момент.</w:t>
      </w:r>
    </w:p>
    <w:p w14:paraId="01E77D0D" w14:textId="77777777" w:rsidR="001C2C29" w:rsidRDefault="00283234" w:rsidP="00CF1D6E">
      <w:pPr>
        <w:pStyle w:val="ListParagraph"/>
        <w:ind w:firstLine="720"/>
        <w:jc w:val="both"/>
        <w:rPr>
          <w:lang w:val="bg-BG"/>
        </w:rPr>
      </w:pPr>
      <w:r>
        <w:rPr>
          <w:lang w:val="bg-BG"/>
        </w:rPr>
        <w:t>В заключение искам да посоча</w:t>
      </w:r>
      <w:r w:rsidR="005E203F">
        <w:rPr>
          <w:lang w:val="bg-BG"/>
        </w:rPr>
        <w:t>, че имущественото ми състояние при заемане на публична позиция (</w:t>
      </w:r>
      <w:r w:rsidR="00E41E28">
        <w:rPr>
          <w:lang w:val="bg-BG"/>
        </w:rPr>
        <w:t xml:space="preserve">като </w:t>
      </w:r>
      <w:r w:rsidR="005E203F">
        <w:rPr>
          <w:lang w:val="bg-BG"/>
        </w:rPr>
        <w:t>народен представител)</w:t>
      </w:r>
      <w:r w:rsidR="00E41E28">
        <w:rPr>
          <w:lang w:val="bg-BG"/>
        </w:rPr>
        <w:t xml:space="preserve"> през 2005 г.</w:t>
      </w:r>
      <w:r w:rsidR="005E203F">
        <w:rPr>
          <w:lang w:val="bg-BG"/>
        </w:rPr>
        <w:t xml:space="preserve"> включва два имота – къща в с. Жиленци и апартамент от 120 </w:t>
      </w:r>
      <w:proofErr w:type="spellStart"/>
      <w:r w:rsidR="005E203F">
        <w:rPr>
          <w:lang w:val="bg-BG"/>
        </w:rPr>
        <w:t>кв.м</w:t>
      </w:r>
      <w:proofErr w:type="spellEnd"/>
      <w:r w:rsidR="005E203F">
        <w:rPr>
          <w:lang w:val="bg-BG"/>
        </w:rPr>
        <w:t>.</w:t>
      </w:r>
      <w:r w:rsidR="009A0A7F">
        <w:rPr>
          <w:lang w:val="bg-BG"/>
        </w:rPr>
        <w:t xml:space="preserve"> в гр. Кюстендил.</w:t>
      </w:r>
      <w:r w:rsidR="005E203F">
        <w:rPr>
          <w:lang w:val="bg-BG"/>
        </w:rPr>
        <w:t xml:space="preserve"> 14 години по-късно, в които съм била на публична позиция и съм работила като адвокат, имотното ми състояние включва също два имота – апартамент</w:t>
      </w:r>
      <w:r w:rsidR="009A0A7F">
        <w:rPr>
          <w:lang w:val="bg-BG"/>
        </w:rPr>
        <w:t>а</w:t>
      </w:r>
      <w:r w:rsidR="005E203F">
        <w:rPr>
          <w:lang w:val="bg-BG"/>
        </w:rPr>
        <w:t xml:space="preserve"> в кв. „Хладилника“ от 98 </w:t>
      </w:r>
      <w:proofErr w:type="spellStart"/>
      <w:r w:rsidR="005E203F">
        <w:rPr>
          <w:lang w:val="bg-BG"/>
        </w:rPr>
        <w:t>кв.м</w:t>
      </w:r>
      <w:proofErr w:type="spellEnd"/>
      <w:r w:rsidR="005E203F">
        <w:rPr>
          <w:lang w:val="bg-BG"/>
        </w:rPr>
        <w:t xml:space="preserve">, където живея и в момента, и </w:t>
      </w:r>
      <w:r w:rsidR="009A0A7F">
        <w:rPr>
          <w:lang w:val="bg-BG"/>
        </w:rPr>
        <w:t>кантората</w:t>
      </w:r>
      <w:r w:rsidR="005E203F">
        <w:rPr>
          <w:lang w:val="bg-BG"/>
        </w:rPr>
        <w:t xml:space="preserve"> на ул. „Алабин“, която продължава да е на името на дъщеря ми. В периода от 2007 г. до 2018 г. съм изплатила кредит в размер на 100 000 евро.</w:t>
      </w:r>
    </w:p>
    <w:p w14:paraId="75382C77" w14:textId="6AD4D475" w:rsidR="00E41E28" w:rsidRPr="001C2C29" w:rsidRDefault="009A0A7F" w:rsidP="001C2C29">
      <w:pPr>
        <w:pStyle w:val="ListParagraph"/>
        <w:ind w:firstLine="720"/>
        <w:jc w:val="both"/>
        <w:rPr>
          <w:lang w:val="bg-BG"/>
        </w:rPr>
      </w:pPr>
      <w:r w:rsidRPr="001C2C29">
        <w:rPr>
          <w:lang w:val="bg-BG"/>
        </w:rPr>
        <w:t xml:space="preserve">От всичко гореописано става ясно, че сделките са законосъобразни и внушения за симулативни сделки са неприемливи и не отговарят на истината. </w:t>
      </w:r>
    </w:p>
    <w:p w14:paraId="070EC72C" w14:textId="77777777" w:rsidR="009A0A7F" w:rsidRDefault="009A0A7F" w:rsidP="001C2C29">
      <w:pPr>
        <w:pStyle w:val="ListParagraph"/>
        <w:ind w:firstLine="720"/>
        <w:jc w:val="both"/>
        <w:rPr>
          <w:lang w:val="bg-BG"/>
        </w:rPr>
      </w:pPr>
      <w:r>
        <w:rPr>
          <w:lang w:val="bg-BG"/>
        </w:rPr>
        <w:t xml:space="preserve">Приветствам инициативата на </w:t>
      </w:r>
      <w:r w:rsidR="0006509D">
        <w:rPr>
          <w:lang w:val="bg-BG"/>
        </w:rPr>
        <w:t xml:space="preserve">сайта </w:t>
      </w:r>
      <w:r>
        <w:rPr>
          <w:lang w:val="bg-BG"/>
        </w:rPr>
        <w:t>„Бивол“ да задава въпроси за имотното състояние на кандидатите за кметове на столицата, като разчитам на обективност при публикуването на отговорите.</w:t>
      </w:r>
    </w:p>
    <w:p w14:paraId="5CFB92DD" w14:textId="77777777" w:rsidR="009A0A7F" w:rsidRDefault="009A0A7F" w:rsidP="005B3057">
      <w:pPr>
        <w:pStyle w:val="ListParagraph"/>
        <w:jc w:val="both"/>
        <w:rPr>
          <w:lang w:val="bg-BG"/>
        </w:rPr>
      </w:pPr>
    </w:p>
    <w:p w14:paraId="3A3E04BF" w14:textId="691BAC60" w:rsidR="00E41E28" w:rsidRPr="000A1E57" w:rsidRDefault="00E41E28" w:rsidP="000E61D5">
      <w:pPr>
        <w:pStyle w:val="ListParagraph"/>
        <w:ind w:firstLine="360"/>
        <w:jc w:val="both"/>
        <w:rPr>
          <w:lang w:val="bg-BG"/>
        </w:rPr>
      </w:pPr>
      <w:r>
        <w:rPr>
          <w:lang w:val="bg-BG"/>
        </w:rPr>
        <w:t>Прилагам</w:t>
      </w:r>
    </w:p>
    <w:p w14:paraId="2196522D" w14:textId="77777777" w:rsidR="00E41E28" w:rsidRDefault="00E41E28" w:rsidP="00E41E28">
      <w:pPr>
        <w:pStyle w:val="ListParagraph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Скица за разпределение на ползването;</w:t>
      </w:r>
    </w:p>
    <w:p w14:paraId="1EDB3D53" w14:textId="45CA401D" w:rsidR="00E41E28" w:rsidRPr="005B3057" w:rsidRDefault="00E41E28" w:rsidP="00E41E28">
      <w:pPr>
        <w:pStyle w:val="ListParagraph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Пазарна оц</w:t>
      </w:r>
      <w:r w:rsidR="00310FF5">
        <w:rPr>
          <w:lang w:val="bg-BG"/>
        </w:rPr>
        <w:t>енка на недвижим имот</w:t>
      </w:r>
      <w:r w:rsidR="001122D1">
        <w:rPr>
          <w:lang w:val="bg-BG"/>
        </w:rPr>
        <w:t xml:space="preserve">; </w:t>
      </w:r>
    </w:p>
    <w:sectPr w:rsidR="00E41E28" w:rsidRPr="005B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87B44"/>
    <w:multiLevelType w:val="hybridMultilevel"/>
    <w:tmpl w:val="F088220C"/>
    <w:lvl w:ilvl="0" w:tplc="BA3E5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B2D36"/>
    <w:multiLevelType w:val="hybridMultilevel"/>
    <w:tmpl w:val="B800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7"/>
    <w:rsid w:val="000165A4"/>
    <w:rsid w:val="00023F8B"/>
    <w:rsid w:val="00063001"/>
    <w:rsid w:val="0006509D"/>
    <w:rsid w:val="000A1E57"/>
    <w:rsid w:val="000E61D5"/>
    <w:rsid w:val="001122D1"/>
    <w:rsid w:val="001842B9"/>
    <w:rsid w:val="00195A3C"/>
    <w:rsid w:val="001C2C29"/>
    <w:rsid w:val="00283234"/>
    <w:rsid w:val="00310FF5"/>
    <w:rsid w:val="00376828"/>
    <w:rsid w:val="003C0EA6"/>
    <w:rsid w:val="00431248"/>
    <w:rsid w:val="00465F84"/>
    <w:rsid w:val="005542DC"/>
    <w:rsid w:val="00592DD2"/>
    <w:rsid w:val="005B3057"/>
    <w:rsid w:val="005E203F"/>
    <w:rsid w:val="00776044"/>
    <w:rsid w:val="007A3510"/>
    <w:rsid w:val="007C30A7"/>
    <w:rsid w:val="007F203E"/>
    <w:rsid w:val="00834AF8"/>
    <w:rsid w:val="00845D0B"/>
    <w:rsid w:val="00866A33"/>
    <w:rsid w:val="00896087"/>
    <w:rsid w:val="009A0A7F"/>
    <w:rsid w:val="009A4F67"/>
    <w:rsid w:val="009E0933"/>
    <w:rsid w:val="00A25120"/>
    <w:rsid w:val="00A36D74"/>
    <w:rsid w:val="00A44A55"/>
    <w:rsid w:val="00A84A8F"/>
    <w:rsid w:val="00A9115C"/>
    <w:rsid w:val="00AD74F5"/>
    <w:rsid w:val="00B93189"/>
    <w:rsid w:val="00BC77DE"/>
    <w:rsid w:val="00BC7975"/>
    <w:rsid w:val="00C1580D"/>
    <w:rsid w:val="00C32156"/>
    <w:rsid w:val="00C60A40"/>
    <w:rsid w:val="00C71B45"/>
    <w:rsid w:val="00CF1D6E"/>
    <w:rsid w:val="00DF1A07"/>
    <w:rsid w:val="00E41E28"/>
    <w:rsid w:val="00F01B1C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925B"/>
  <w15:chartTrackingRefBased/>
  <w15:docId w15:val="{8BFAD1BC-5902-4222-8D1C-DE90F537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2</cp:revision>
  <cp:lastPrinted>2019-10-16T10:47:00Z</cp:lastPrinted>
  <dcterms:created xsi:type="dcterms:W3CDTF">2019-10-16T11:27:00Z</dcterms:created>
  <dcterms:modified xsi:type="dcterms:W3CDTF">2019-10-16T11:27:00Z</dcterms:modified>
</cp:coreProperties>
</file>